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5F" w:rsidRDefault="00EC775F" w:rsidP="00DE50AC">
      <w:pPr>
        <w:jc w:val="center"/>
        <w:rPr>
          <w:b/>
          <w:noProof/>
          <w:lang w:val="ru-RU"/>
        </w:rPr>
      </w:pPr>
    </w:p>
    <w:p w:rsidR="00EC297B" w:rsidRDefault="00EC297B" w:rsidP="00DE50AC">
      <w:pPr>
        <w:jc w:val="center"/>
        <w:rPr>
          <w:b/>
          <w:noProof/>
          <w:lang w:val="ru-RU"/>
        </w:rPr>
      </w:pPr>
    </w:p>
    <w:p w:rsidR="00BA2F30" w:rsidRDefault="00BA2F30" w:rsidP="00DE50AC">
      <w:pPr>
        <w:jc w:val="center"/>
        <w:rPr>
          <w:b/>
          <w:noProof/>
          <w:lang w:val="ru-RU"/>
        </w:rPr>
      </w:pPr>
    </w:p>
    <w:p w:rsidR="00DE50AC" w:rsidRDefault="00BE58DD" w:rsidP="00DE50AC">
      <w:pPr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                                                 </w:t>
      </w:r>
      <w:r w:rsidR="00DE50AC" w:rsidRPr="00495A49">
        <w:rPr>
          <w:b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50AC" w:rsidRPr="00495A49">
        <w:rPr>
          <w:b/>
          <w:noProof/>
          <w:lang w:val="ru-RU"/>
        </w:rPr>
        <w:t xml:space="preserve">                                              </w:t>
      </w:r>
      <w:r>
        <w:rPr>
          <w:b/>
          <w:noProof/>
          <w:lang w:val="ru-RU"/>
        </w:rPr>
        <w:t xml:space="preserve">  </w:t>
      </w:r>
      <w:r w:rsidR="00DE50AC" w:rsidRPr="00495A49">
        <w:rPr>
          <w:b/>
          <w:noProof/>
          <w:lang w:val="ru-RU"/>
        </w:rPr>
        <w:t>проект</w:t>
      </w:r>
      <w:r w:rsidR="00DB381D">
        <w:rPr>
          <w:b/>
          <w:noProof/>
          <w:lang w:val="ru-RU"/>
        </w:rPr>
        <w:t>№285</w:t>
      </w:r>
    </w:p>
    <w:p w:rsidR="003B21FF" w:rsidRPr="00495A49" w:rsidRDefault="003B21FF" w:rsidP="00DE50AC">
      <w:pPr>
        <w:jc w:val="center"/>
        <w:rPr>
          <w:b/>
        </w:rPr>
      </w:pPr>
      <w:r>
        <w:rPr>
          <w:b/>
          <w:noProof/>
          <w:lang w:val="ru-RU"/>
        </w:rPr>
        <w:t xml:space="preserve">                                                                                                                    (змінено)</w:t>
      </w:r>
    </w:p>
    <w:p w:rsidR="00DE50AC" w:rsidRPr="00495A49" w:rsidRDefault="00DE50AC" w:rsidP="00DE50AC">
      <w:pPr>
        <w:jc w:val="center"/>
        <w:rPr>
          <w:sz w:val="20"/>
        </w:rPr>
      </w:pPr>
    </w:p>
    <w:p w:rsidR="00DE50AC" w:rsidRPr="00495A49" w:rsidRDefault="00DE50AC" w:rsidP="00DE50AC">
      <w:pPr>
        <w:jc w:val="center"/>
        <w:rPr>
          <w:b/>
          <w:sz w:val="28"/>
          <w:szCs w:val="28"/>
        </w:rPr>
      </w:pPr>
      <w:r w:rsidRPr="00495A49">
        <w:rPr>
          <w:b/>
          <w:sz w:val="28"/>
          <w:szCs w:val="28"/>
        </w:rPr>
        <w:t>УКРАЇНА</w:t>
      </w:r>
    </w:p>
    <w:p w:rsidR="00DE50AC" w:rsidRPr="00495A49" w:rsidRDefault="00DE50AC" w:rsidP="00DE50AC">
      <w:pPr>
        <w:jc w:val="center"/>
        <w:rPr>
          <w:b/>
          <w:sz w:val="28"/>
          <w:szCs w:val="28"/>
        </w:rPr>
      </w:pPr>
      <w:r w:rsidRPr="00495A49">
        <w:rPr>
          <w:b/>
          <w:sz w:val="28"/>
          <w:szCs w:val="28"/>
        </w:rPr>
        <w:t>ЧЕРНІГІВСЬКА ОБЛАСТЬ</w:t>
      </w:r>
    </w:p>
    <w:p w:rsidR="00DE50AC" w:rsidRPr="00495A49" w:rsidRDefault="00DE50AC" w:rsidP="00DE50AC">
      <w:pPr>
        <w:jc w:val="center"/>
        <w:rPr>
          <w:b/>
          <w:sz w:val="32"/>
          <w:szCs w:val="32"/>
        </w:rPr>
      </w:pPr>
      <w:r w:rsidRPr="00495A49">
        <w:rPr>
          <w:b/>
          <w:sz w:val="32"/>
          <w:szCs w:val="32"/>
        </w:rPr>
        <w:t>Н І Ж И Н С Ь К А    М І С Ь К А    Р А Д А</w:t>
      </w:r>
    </w:p>
    <w:p w:rsidR="00DE50AC" w:rsidRPr="00495A49" w:rsidRDefault="00DE50AC" w:rsidP="00DE50AC">
      <w:pPr>
        <w:jc w:val="center"/>
        <w:rPr>
          <w:sz w:val="32"/>
        </w:rPr>
      </w:pPr>
      <w:r w:rsidRPr="00495A49">
        <w:rPr>
          <w:sz w:val="32"/>
        </w:rPr>
        <w:t xml:space="preserve">сесія </w:t>
      </w:r>
      <w:r w:rsidR="002D7416">
        <w:rPr>
          <w:sz w:val="32"/>
          <w:lang w:val="en-US"/>
        </w:rPr>
        <w:t>V</w:t>
      </w:r>
      <w:r w:rsidR="002D7416" w:rsidRPr="00681C90">
        <w:rPr>
          <w:sz w:val="32"/>
          <w:lang w:val="ru-RU"/>
        </w:rPr>
        <w:t xml:space="preserve">ІІ </w:t>
      </w:r>
      <w:r w:rsidRPr="00495A49">
        <w:rPr>
          <w:sz w:val="32"/>
        </w:rPr>
        <w:t>скликання</w:t>
      </w:r>
    </w:p>
    <w:p w:rsidR="00DE50AC" w:rsidRPr="00495A49" w:rsidRDefault="00DE50AC" w:rsidP="00DE50AC">
      <w:pPr>
        <w:jc w:val="center"/>
      </w:pPr>
    </w:p>
    <w:p w:rsidR="00DE50AC" w:rsidRPr="00495A49" w:rsidRDefault="00DE50AC" w:rsidP="00DE50AC">
      <w:pPr>
        <w:jc w:val="center"/>
        <w:rPr>
          <w:b/>
          <w:sz w:val="40"/>
          <w:szCs w:val="40"/>
        </w:rPr>
      </w:pPr>
      <w:r w:rsidRPr="00495A49">
        <w:rPr>
          <w:b/>
          <w:sz w:val="40"/>
          <w:szCs w:val="40"/>
        </w:rPr>
        <w:t xml:space="preserve">Р І Ш Е Н </w:t>
      </w:r>
      <w:proofErr w:type="spellStart"/>
      <w:r w:rsidRPr="00495A49">
        <w:rPr>
          <w:b/>
          <w:sz w:val="40"/>
          <w:szCs w:val="40"/>
        </w:rPr>
        <w:t>Н</w:t>
      </w:r>
      <w:proofErr w:type="spellEnd"/>
      <w:r w:rsidRPr="00495A49">
        <w:rPr>
          <w:b/>
          <w:sz w:val="40"/>
          <w:szCs w:val="40"/>
        </w:rPr>
        <w:t xml:space="preserve"> Я</w:t>
      </w:r>
    </w:p>
    <w:p w:rsidR="00DE50AC" w:rsidRPr="00495A49" w:rsidRDefault="00DE50AC" w:rsidP="00DE50AC">
      <w:pPr>
        <w:jc w:val="center"/>
        <w:rPr>
          <w:b/>
        </w:rPr>
      </w:pPr>
    </w:p>
    <w:p w:rsidR="00DE50AC" w:rsidRPr="00495A49" w:rsidRDefault="00DE50AC" w:rsidP="00DE50AC">
      <w:pPr>
        <w:rPr>
          <w:sz w:val="28"/>
          <w:szCs w:val="28"/>
        </w:rPr>
      </w:pPr>
      <w:r w:rsidRPr="00495A49">
        <w:rPr>
          <w:sz w:val="28"/>
          <w:szCs w:val="28"/>
        </w:rPr>
        <w:t xml:space="preserve">від         </w:t>
      </w:r>
      <w:r w:rsidRPr="00495A49">
        <w:rPr>
          <w:sz w:val="28"/>
          <w:szCs w:val="28"/>
        </w:rPr>
        <w:tab/>
        <w:t>201</w:t>
      </w:r>
      <w:r w:rsidR="00B3331D">
        <w:rPr>
          <w:sz w:val="28"/>
          <w:szCs w:val="28"/>
        </w:rPr>
        <w:t>__</w:t>
      </w:r>
      <w:r w:rsidRPr="00495A49">
        <w:rPr>
          <w:sz w:val="28"/>
          <w:szCs w:val="28"/>
        </w:rPr>
        <w:t>р.</w:t>
      </w:r>
      <w:r w:rsidRPr="00495A49">
        <w:rPr>
          <w:sz w:val="28"/>
          <w:szCs w:val="28"/>
        </w:rPr>
        <w:tab/>
        <w:t xml:space="preserve">                    м. Ніжин</w:t>
      </w:r>
      <w:r w:rsidRPr="00495A49">
        <w:rPr>
          <w:sz w:val="28"/>
          <w:szCs w:val="28"/>
        </w:rPr>
        <w:tab/>
        <w:t xml:space="preserve">        №</w:t>
      </w:r>
    </w:p>
    <w:p w:rsidR="00DE50AC" w:rsidRPr="00495A49" w:rsidRDefault="00DE50AC" w:rsidP="00DE50AC">
      <w:pPr>
        <w:rPr>
          <w:kern w:val="2"/>
          <w:sz w:val="28"/>
          <w:szCs w:val="28"/>
        </w:rPr>
      </w:pPr>
    </w:p>
    <w:tbl>
      <w:tblPr>
        <w:tblW w:w="14663" w:type="dxa"/>
        <w:tblLayout w:type="fixed"/>
        <w:tblLook w:val="0000"/>
      </w:tblPr>
      <w:tblGrid>
        <w:gridCol w:w="5495"/>
        <w:gridCol w:w="4584"/>
        <w:gridCol w:w="4584"/>
      </w:tblGrid>
      <w:tr w:rsidR="00DE50AC" w:rsidRPr="00495A49" w:rsidTr="00965B1F">
        <w:tc>
          <w:tcPr>
            <w:tcW w:w="5495" w:type="dxa"/>
          </w:tcPr>
          <w:p w:rsidR="00DE50AC" w:rsidRPr="00022AFC" w:rsidRDefault="00DE50AC" w:rsidP="00022AFC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95A49">
              <w:rPr>
                <w:b/>
                <w:sz w:val="28"/>
                <w:szCs w:val="28"/>
              </w:rPr>
              <w:t>Про затвердження Положення про пайову участь замовників у створенні і розвитку інженер</w:t>
            </w:r>
            <w:r w:rsidR="00532512">
              <w:rPr>
                <w:b/>
                <w:sz w:val="28"/>
                <w:szCs w:val="28"/>
              </w:rPr>
              <w:t>но – транспортної та соціальної</w:t>
            </w:r>
            <w:r w:rsidR="00532512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95A49">
              <w:rPr>
                <w:b/>
                <w:sz w:val="28"/>
                <w:szCs w:val="28"/>
              </w:rPr>
              <w:t xml:space="preserve">інфраструктури </w:t>
            </w:r>
            <w:r w:rsidR="00151D6C" w:rsidRPr="00E60E34">
              <w:rPr>
                <w:b/>
                <w:color w:val="auto"/>
                <w:sz w:val="28"/>
                <w:szCs w:val="28"/>
              </w:rPr>
              <w:t>населених</w:t>
            </w:r>
            <w:r w:rsidR="00532512">
              <w:rPr>
                <w:b/>
                <w:color w:val="auto"/>
                <w:sz w:val="28"/>
                <w:szCs w:val="28"/>
                <w:lang w:val="ru-RU"/>
              </w:rPr>
              <w:t xml:space="preserve"> </w:t>
            </w:r>
            <w:r w:rsidR="00151D6C" w:rsidRPr="00E60E34">
              <w:rPr>
                <w:b/>
                <w:sz w:val="28"/>
                <w:szCs w:val="28"/>
              </w:rPr>
              <w:t xml:space="preserve">пунктів, що входять до складу Ніжинської міської </w:t>
            </w:r>
            <w:r w:rsidR="00217798">
              <w:rPr>
                <w:b/>
                <w:sz w:val="28"/>
                <w:szCs w:val="28"/>
              </w:rPr>
              <w:t>об’</w:t>
            </w:r>
            <w:r w:rsidR="00217798" w:rsidRPr="00C20071">
              <w:rPr>
                <w:b/>
                <w:sz w:val="28"/>
                <w:szCs w:val="28"/>
              </w:rPr>
              <w:t>єднаної територіальної громади</w:t>
            </w:r>
          </w:p>
        </w:tc>
        <w:tc>
          <w:tcPr>
            <w:tcW w:w="4584" w:type="dxa"/>
          </w:tcPr>
          <w:p w:rsidR="00DE50AC" w:rsidRPr="00495A49" w:rsidRDefault="00DE50AC" w:rsidP="00965B1F">
            <w:pPr>
              <w:rPr>
                <w:b/>
                <w:bCs/>
                <w:kern w:val="2"/>
                <w:sz w:val="28"/>
              </w:rPr>
            </w:pPr>
          </w:p>
        </w:tc>
        <w:tc>
          <w:tcPr>
            <w:tcW w:w="4584" w:type="dxa"/>
          </w:tcPr>
          <w:p w:rsidR="00DE50AC" w:rsidRPr="00495A49" w:rsidRDefault="00DE50AC" w:rsidP="00965B1F">
            <w:pPr>
              <w:rPr>
                <w:sz w:val="28"/>
              </w:rPr>
            </w:pPr>
          </w:p>
        </w:tc>
      </w:tr>
    </w:tbl>
    <w:p w:rsidR="00DE50AC" w:rsidRPr="00495A49" w:rsidRDefault="00DE50AC" w:rsidP="00A363C4">
      <w:pPr>
        <w:pStyle w:val="a3"/>
        <w:rPr>
          <w:lang w:val="uk-UA"/>
        </w:rPr>
      </w:pPr>
    </w:p>
    <w:p w:rsidR="00DE50AC" w:rsidRPr="00495A49" w:rsidRDefault="002D7416" w:rsidP="00EC29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="00DE50AC" w:rsidRPr="00495A49">
        <w:rPr>
          <w:sz w:val="28"/>
          <w:szCs w:val="28"/>
        </w:rPr>
        <w:t xml:space="preserve"> 25, 26, 42, 59 Закону України «Про місцеве самоврядування в Україні», </w:t>
      </w:r>
      <w:r w:rsidR="0021229C" w:rsidRPr="00495A49">
        <w:rPr>
          <w:sz w:val="28"/>
          <w:szCs w:val="28"/>
        </w:rPr>
        <w:t>Регламенту</w:t>
      </w:r>
      <w:r w:rsidR="00DE50AC" w:rsidRPr="00495A49">
        <w:rPr>
          <w:sz w:val="28"/>
          <w:szCs w:val="28"/>
        </w:rPr>
        <w:t xml:space="preserve"> Ніжинської міської ради Чернігівської області</w:t>
      </w:r>
      <w:r w:rsidR="00681C90">
        <w:rPr>
          <w:sz w:val="32"/>
          <w:lang w:val="en-US"/>
        </w:rPr>
        <w:t>V</w:t>
      </w:r>
      <w:r w:rsidR="00681C90" w:rsidRPr="002C4452">
        <w:rPr>
          <w:sz w:val="32"/>
        </w:rPr>
        <w:t>ІІ</w:t>
      </w:r>
      <w:r w:rsidR="00681C90">
        <w:rPr>
          <w:sz w:val="28"/>
          <w:szCs w:val="28"/>
        </w:rPr>
        <w:t xml:space="preserve"> скликання</w:t>
      </w:r>
      <w:r w:rsidR="00DE50AC" w:rsidRPr="00495A49">
        <w:rPr>
          <w:sz w:val="28"/>
          <w:szCs w:val="28"/>
        </w:rPr>
        <w:t>, затвердженого рішенням Ніжинської міської ради Чернігівської області</w:t>
      </w:r>
      <w:r w:rsidR="00681C90">
        <w:rPr>
          <w:sz w:val="32"/>
          <w:lang w:val="en-US"/>
        </w:rPr>
        <w:t>V</w:t>
      </w:r>
      <w:r w:rsidR="00681C90" w:rsidRPr="002C4452">
        <w:rPr>
          <w:sz w:val="32"/>
        </w:rPr>
        <w:t>ІІ</w:t>
      </w:r>
      <w:r w:rsidR="00681C90">
        <w:rPr>
          <w:sz w:val="28"/>
          <w:szCs w:val="28"/>
        </w:rPr>
        <w:t xml:space="preserve"> скликання </w:t>
      </w:r>
      <w:r w:rsidR="00DE50AC" w:rsidRPr="00495A49">
        <w:rPr>
          <w:sz w:val="28"/>
          <w:szCs w:val="28"/>
        </w:rPr>
        <w:t xml:space="preserve">від 24 листопада 2015 року №1-2/2015 </w:t>
      </w:r>
      <w:r w:rsidR="00022AFC" w:rsidRPr="00022AFC">
        <w:rPr>
          <w:sz w:val="28"/>
          <w:szCs w:val="28"/>
        </w:rPr>
        <w:br/>
      </w:r>
      <w:r w:rsidR="00DE50AC" w:rsidRPr="00495A49">
        <w:rPr>
          <w:sz w:val="28"/>
          <w:szCs w:val="28"/>
        </w:rPr>
        <w:t>(із змінами</w:t>
      </w:r>
      <w:r w:rsidR="00DE50AC" w:rsidRPr="00495A49">
        <w:rPr>
          <w:szCs w:val="28"/>
        </w:rPr>
        <w:t>)</w:t>
      </w:r>
      <w:r w:rsidR="00DE50AC" w:rsidRPr="00495A49">
        <w:rPr>
          <w:sz w:val="28"/>
          <w:szCs w:val="28"/>
        </w:rPr>
        <w:t xml:space="preserve">, статті 40 Закону України «Про регулювання містобудівноїдіяльності», розглянувши лист </w:t>
      </w:r>
      <w:r w:rsidR="00121F34">
        <w:rPr>
          <w:sz w:val="28"/>
          <w:szCs w:val="28"/>
        </w:rPr>
        <w:t xml:space="preserve">голови </w:t>
      </w:r>
      <w:r w:rsidR="00DE50AC" w:rsidRPr="00495A49">
        <w:rPr>
          <w:sz w:val="28"/>
          <w:szCs w:val="28"/>
        </w:rPr>
        <w:t xml:space="preserve">Чернігівського обласного територіального відділення Антимонопольного комітету України </w:t>
      </w:r>
      <w:r w:rsidR="00022AFC" w:rsidRPr="00022AFC">
        <w:rPr>
          <w:sz w:val="28"/>
          <w:szCs w:val="28"/>
        </w:rPr>
        <w:br/>
      </w:r>
      <w:r w:rsidR="00121F34">
        <w:rPr>
          <w:sz w:val="28"/>
          <w:szCs w:val="28"/>
        </w:rPr>
        <w:t xml:space="preserve">Виноградова В.В. </w:t>
      </w:r>
      <w:r w:rsidR="00DE50AC" w:rsidRPr="00495A49">
        <w:rPr>
          <w:sz w:val="28"/>
          <w:szCs w:val="28"/>
        </w:rPr>
        <w:t>№02-01/1629 від 19.07.2018 року Ніжинська міська рада вирішила:</w:t>
      </w:r>
    </w:p>
    <w:p w:rsidR="00DE50AC" w:rsidRPr="00495A49" w:rsidRDefault="00DE50AC" w:rsidP="00DE50AC">
      <w:pPr>
        <w:pStyle w:val="a3"/>
        <w:rPr>
          <w:b/>
          <w:szCs w:val="28"/>
          <w:lang w:val="uk-UA"/>
        </w:rPr>
      </w:pPr>
    </w:p>
    <w:p w:rsidR="00CB6AC1" w:rsidRPr="00CB6AC1" w:rsidRDefault="003E775D" w:rsidP="00C20071">
      <w:pPr>
        <w:pStyle w:val="Default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CB6AC1">
        <w:rPr>
          <w:sz w:val="28"/>
          <w:szCs w:val="28"/>
        </w:rPr>
        <w:t>З</w:t>
      </w:r>
      <w:r w:rsidR="00EE1F16" w:rsidRPr="00CB6AC1">
        <w:rPr>
          <w:sz w:val="28"/>
          <w:szCs w:val="28"/>
        </w:rPr>
        <w:t xml:space="preserve">атвердити </w:t>
      </w:r>
      <w:r w:rsidRPr="00CB6AC1">
        <w:rPr>
          <w:sz w:val="28"/>
          <w:szCs w:val="28"/>
        </w:rPr>
        <w:t xml:space="preserve">Положення про пайову участь замовників у створенні і розвитку інженерно – транспортної та соціальної інфраструктури </w:t>
      </w:r>
      <w:r w:rsidR="00217798" w:rsidRPr="00217798">
        <w:rPr>
          <w:color w:val="auto"/>
          <w:sz w:val="28"/>
          <w:szCs w:val="28"/>
        </w:rPr>
        <w:t xml:space="preserve">населених пунктів, що входять до складуНіжинської міської </w:t>
      </w:r>
      <w:r w:rsidR="00217798" w:rsidRPr="00217798">
        <w:rPr>
          <w:sz w:val="28"/>
          <w:szCs w:val="28"/>
        </w:rPr>
        <w:t>об’</w:t>
      </w:r>
      <w:r w:rsidR="00217798" w:rsidRPr="00C20071">
        <w:rPr>
          <w:sz w:val="28"/>
          <w:szCs w:val="28"/>
        </w:rPr>
        <w:t>єднаної територіальної громади</w:t>
      </w:r>
      <w:r w:rsidR="00E15B2D" w:rsidRPr="00CB6AC1">
        <w:rPr>
          <w:sz w:val="28"/>
          <w:szCs w:val="28"/>
        </w:rPr>
        <w:t>,</w:t>
      </w:r>
      <w:r w:rsidR="00A7401E" w:rsidRPr="00CB6AC1">
        <w:rPr>
          <w:sz w:val="28"/>
          <w:szCs w:val="28"/>
        </w:rPr>
        <w:t xml:space="preserve"> що</w:t>
      </w:r>
      <w:r w:rsidR="004320A0" w:rsidRPr="00CB6AC1">
        <w:rPr>
          <w:sz w:val="28"/>
          <w:szCs w:val="28"/>
        </w:rPr>
        <w:t xml:space="preserve"> додається</w:t>
      </w:r>
      <w:r w:rsidR="00E90BDB" w:rsidRPr="00CB6AC1">
        <w:rPr>
          <w:sz w:val="28"/>
          <w:szCs w:val="28"/>
        </w:rPr>
        <w:t>.</w:t>
      </w:r>
    </w:p>
    <w:p w:rsidR="00DE50AC" w:rsidRPr="00022AFC" w:rsidRDefault="00DE50AC" w:rsidP="00C20071">
      <w:pPr>
        <w:shd w:val="clear" w:color="auto" w:fill="FFFFFF"/>
        <w:jc w:val="both"/>
        <w:rPr>
          <w:sz w:val="28"/>
          <w:szCs w:val="28"/>
          <w:lang w:val="en-US"/>
        </w:rPr>
      </w:pPr>
    </w:p>
    <w:p w:rsidR="009D572D" w:rsidRDefault="009D572D" w:rsidP="00C20071">
      <w:pPr>
        <w:pStyle w:val="a5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20071">
        <w:rPr>
          <w:rFonts w:ascii="Times New Roman" w:hAnsi="Times New Roman"/>
          <w:sz w:val="28"/>
          <w:szCs w:val="28"/>
          <w:lang w:val="uk-UA"/>
        </w:rPr>
        <w:t>Рішення Ніжинської  міської ради від 02.06.2015 року №22-68/2015</w:t>
      </w:r>
      <w:r w:rsidR="00C20071" w:rsidRPr="00C2007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C20071">
        <w:rPr>
          <w:rFonts w:ascii="Times New Roman" w:hAnsi="Times New Roman"/>
          <w:sz w:val="28"/>
          <w:szCs w:val="28"/>
          <w:lang w:val="uk-UA"/>
        </w:rPr>
        <w:t>Про затвердження нової редакції   Положення про пайову участь замовників у створенні і розвитку інженерно-транспортної   та соціальної інфраструктури</w:t>
      </w:r>
      <w:r w:rsidR="00022AFC" w:rsidRPr="00022AFC">
        <w:rPr>
          <w:rFonts w:ascii="Times New Roman" w:hAnsi="Times New Roman"/>
          <w:sz w:val="28"/>
          <w:szCs w:val="28"/>
          <w:lang w:val="uk-UA"/>
        </w:rPr>
        <w:br/>
      </w:r>
      <w:r w:rsidRPr="00C20071">
        <w:rPr>
          <w:rFonts w:ascii="Times New Roman" w:hAnsi="Times New Roman"/>
          <w:sz w:val="28"/>
          <w:szCs w:val="28"/>
          <w:lang w:val="uk-UA"/>
        </w:rPr>
        <w:t xml:space="preserve">м. Ніжина», рішення Ніжинської  міської ради  від 20 квітня 2016 року </w:t>
      </w:r>
      <w:r w:rsidR="00022AFC" w:rsidRPr="00022AFC">
        <w:rPr>
          <w:rFonts w:ascii="Times New Roman" w:hAnsi="Times New Roman"/>
          <w:sz w:val="28"/>
          <w:szCs w:val="28"/>
          <w:lang w:val="uk-UA"/>
        </w:rPr>
        <w:br/>
      </w:r>
      <w:r w:rsidRPr="00C20071">
        <w:rPr>
          <w:rFonts w:ascii="Times New Roman" w:hAnsi="Times New Roman"/>
          <w:sz w:val="28"/>
          <w:szCs w:val="28"/>
          <w:lang w:val="uk-UA"/>
        </w:rPr>
        <w:t>№17-10/2016 «Про внесення змін до Положення про пайову участь замовників у створенні і розвитку інженерно-транспортної   та соціальної інфраструктури м. Ніжина, затвердженого рішенням 68 сесії шостого скликання</w:t>
      </w:r>
      <w:r w:rsidR="00C20071">
        <w:rPr>
          <w:rFonts w:ascii="Times New Roman" w:hAnsi="Times New Roman"/>
          <w:sz w:val="28"/>
          <w:szCs w:val="28"/>
          <w:lang w:val="uk-UA"/>
        </w:rPr>
        <w:t xml:space="preserve"> від 02.06.2015р. №22-68/2015»</w:t>
      </w:r>
      <w:r w:rsidRPr="00C20071">
        <w:rPr>
          <w:rFonts w:ascii="Times New Roman" w:hAnsi="Times New Roman"/>
          <w:sz w:val="28"/>
          <w:szCs w:val="28"/>
          <w:lang w:val="uk-UA"/>
        </w:rPr>
        <w:t xml:space="preserve">, рішення Ніжинської  міської ради від 30 червня 2016 року </w:t>
      </w:r>
      <w:r w:rsidR="00022AFC" w:rsidRPr="00022AFC">
        <w:rPr>
          <w:rFonts w:ascii="Times New Roman" w:hAnsi="Times New Roman"/>
          <w:sz w:val="28"/>
          <w:szCs w:val="28"/>
          <w:lang w:val="uk-UA"/>
        </w:rPr>
        <w:br/>
      </w:r>
      <w:r w:rsidRPr="00C20071">
        <w:rPr>
          <w:rFonts w:ascii="Times New Roman" w:hAnsi="Times New Roman"/>
          <w:sz w:val="28"/>
          <w:szCs w:val="28"/>
          <w:lang w:val="uk-UA"/>
        </w:rPr>
        <w:lastRenderedPageBreak/>
        <w:t xml:space="preserve">№26-12/2016 «Про внесення змін  до рішення 68 сесії 6 скликання від 02.06.2015 р. №22-68/2015 «Про затвердження нової редакції Положення про пайову участь замовників у створенні і розвитку інженерно-транспортної та соціальної інфраструктури м. Ніжина зі змінами внесеними рішенням 10 сесії </w:t>
      </w:r>
      <w:r w:rsidR="00022AFC" w:rsidRPr="00022AFC">
        <w:rPr>
          <w:rFonts w:ascii="Times New Roman" w:hAnsi="Times New Roman"/>
          <w:sz w:val="28"/>
          <w:szCs w:val="28"/>
          <w:lang w:val="uk-UA"/>
        </w:rPr>
        <w:br/>
      </w:r>
      <w:r w:rsidRPr="00C20071">
        <w:rPr>
          <w:rFonts w:ascii="Times New Roman" w:hAnsi="Times New Roman"/>
          <w:sz w:val="28"/>
          <w:szCs w:val="28"/>
          <w:lang w:val="uk-UA"/>
        </w:rPr>
        <w:t>7 скликання від 20-25 квітня 2016 року №17-10/2016 «Про внесення змін до  Положення про пайову участь замовників у створенні і розвитку інженерно-транспортної та соціальної інфраструктури м. Ніжина, затвердженого рішенням 68 сесії 6 скликання від 02.06.2015 р. №22-68/2015», «Звіт про базове відстеження регуляторного акта» (квітень 2017 року), «Звіт про повторне відстеження регуляторного акта» (червень 2017)  вважати такими , що втратили чинність.</w:t>
      </w:r>
    </w:p>
    <w:p w:rsidR="000627FD" w:rsidRDefault="000627FD" w:rsidP="000627FD">
      <w:pPr>
        <w:pStyle w:val="a5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50AC" w:rsidRPr="00495A49" w:rsidRDefault="00EC297B" w:rsidP="001E1D74">
      <w:pPr>
        <w:pStyle w:val="a5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DE50AC" w:rsidRPr="00280C8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.</w:t>
      </w:r>
      <w:r w:rsidR="00DE50AC" w:rsidRPr="00495A4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Начальнику відділу інвестиційної діяльності та розвитку інфраструктури Вороні Д.П. забезпечити оприлюднення даного рішення на сайті</w:t>
      </w:r>
      <w:r w:rsidR="00C136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Ніжинської </w:t>
      </w:r>
      <w:r w:rsidR="00DE50AC" w:rsidRPr="00495A4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міської ради протягом п’яти робочих днів з дня  прийняття.</w:t>
      </w:r>
    </w:p>
    <w:p w:rsidR="00DE50AC" w:rsidRDefault="00EC297B" w:rsidP="00DE50AC">
      <w:pPr>
        <w:jc w:val="both"/>
        <w:rPr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>4</w:t>
      </w:r>
      <w:r w:rsidR="00DE50AC" w:rsidRPr="00280C84">
        <w:rPr>
          <w:b/>
          <w:color w:val="000000"/>
          <w:sz w:val="28"/>
          <w:szCs w:val="28"/>
          <w:lang w:eastAsia="uk-UA"/>
        </w:rPr>
        <w:t>.</w:t>
      </w:r>
      <w:r w:rsidR="00DE50AC" w:rsidRPr="00495A49">
        <w:rPr>
          <w:color w:val="000000"/>
          <w:sz w:val="28"/>
          <w:szCs w:val="28"/>
          <w:lang w:eastAsia="uk-UA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</w:t>
      </w:r>
    </w:p>
    <w:p w:rsidR="003B21FF" w:rsidRPr="00495A49" w:rsidRDefault="003B21FF" w:rsidP="00DE50AC">
      <w:pPr>
        <w:jc w:val="both"/>
        <w:rPr>
          <w:color w:val="000000"/>
          <w:sz w:val="28"/>
          <w:szCs w:val="28"/>
          <w:lang w:eastAsia="uk-UA"/>
        </w:rPr>
      </w:pPr>
    </w:p>
    <w:p w:rsidR="00DE50AC" w:rsidRPr="00495A49" w:rsidRDefault="00EC297B" w:rsidP="00DE50AC">
      <w:pPr>
        <w:jc w:val="both"/>
        <w:rPr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>5</w:t>
      </w:r>
      <w:r w:rsidR="00DE50AC" w:rsidRPr="00280C84">
        <w:rPr>
          <w:b/>
          <w:color w:val="000000"/>
          <w:sz w:val="28"/>
          <w:szCs w:val="28"/>
          <w:lang w:eastAsia="uk-UA"/>
        </w:rPr>
        <w:t>.</w:t>
      </w:r>
      <w:r w:rsidR="00DE50AC" w:rsidRPr="00495A49">
        <w:rPr>
          <w:color w:val="000000"/>
          <w:sz w:val="28"/>
          <w:szCs w:val="28"/>
          <w:lang w:eastAsia="uk-UA"/>
        </w:rPr>
        <w:t xml:space="preserve"> Контроль за виконанням рішення покласти на постійну комісію міської ради з питань земельних відносин, будівництва</w:t>
      </w:r>
      <w:r w:rsidR="00C1364C">
        <w:rPr>
          <w:color w:val="000000"/>
          <w:sz w:val="28"/>
          <w:szCs w:val="28"/>
          <w:lang w:eastAsia="uk-UA"/>
        </w:rPr>
        <w:t>,</w:t>
      </w:r>
      <w:r w:rsidR="00DE50AC" w:rsidRPr="00495A49">
        <w:rPr>
          <w:color w:val="000000"/>
          <w:sz w:val="28"/>
          <w:szCs w:val="28"/>
          <w:lang w:eastAsia="uk-UA"/>
        </w:rPr>
        <w:t xml:space="preserve"> архітектури</w:t>
      </w:r>
      <w:r w:rsidR="00C1364C">
        <w:rPr>
          <w:color w:val="000000"/>
          <w:sz w:val="28"/>
          <w:szCs w:val="28"/>
          <w:lang w:eastAsia="uk-UA"/>
        </w:rPr>
        <w:t>,</w:t>
      </w:r>
      <w:r w:rsidR="00DE50AC" w:rsidRPr="00495A49">
        <w:rPr>
          <w:color w:val="000000"/>
          <w:sz w:val="28"/>
          <w:szCs w:val="28"/>
          <w:lang w:eastAsia="uk-UA"/>
        </w:rPr>
        <w:t xml:space="preserve"> інвестиційного роз</w:t>
      </w:r>
      <w:r w:rsidR="00B800A7">
        <w:rPr>
          <w:color w:val="000000"/>
          <w:sz w:val="28"/>
          <w:szCs w:val="28"/>
          <w:lang w:eastAsia="uk-UA"/>
        </w:rPr>
        <w:t>витку міста та децентралізації(голова комісії Деркач А.П.)</w:t>
      </w:r>
    </w:p>
    <w:p w:rsidR="001C1558" w:rsidRDefault="001C1558" w:rsidP="00DE50AC">
      <w:pPr>
        <w:rPr>
          <w:b/>
          <w:sz w:val="28"/>
          <w:szCs w:val="28"/>
        </w:rPr>
      </w:pPr>
    </w:p>
    <w:p w:rsidR="00C20071" w:rsidRDefault="00C20071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  <w:r w:rsidRPr="00495A49">
        <w:rPr>
          <w:b/>
          <w:sz w:val="28"/>
          <w:szCs w:val="28"/>
        </w:rPr>
        <w:t xml:space="preserve">Міський голова                                                                          А.В. </w:t>
      </w:r>
      <w:proofErr w:type="spellStart"/>
      <w:r w:rsidRPr="00495A49">
        <w:rPr>
          <w:b/>
          <w:sz w:val="28"/>
          <w:szCs w:val="28"/>
        </w:rPr>
        <w:t>Лінник</w:t>
      </w:r>
      <w:proofErr w:type="spellEnd"/>
    </w:p>
    <w:p w:rsidR="00DE50AC" w:rsidRPr="00495A49" w:rsidRDefault="00DE50AC" w:rsidP="00DE50AC">
      <w:pPr>
        <w:jc w:val="both"/>
        <w:rPr>
          <w:b/>
          <w:sz w:val="28"/>
          <w:szCs w:val="28"/>
        </w:rPr>
      </w:pPr>
    </w:p>
    <w:p w:rsidR="00DE50AC" w:rsidRDefault="00DE50AC" w:rsidP="00DE50AC">
      <w:pPr>
        <w:jc w:val="both"/>
        <w:rPr>
          <w:b/>
          <w:sz w:val="28"/>
          <w:szCs w:val="28"/>
        </w:rPr>
      </w:pPr>
    </w:p>
    <w:p w:rsidR="0071066E" w:rsidRDefault="0071066E" w:rsidP="00DE50AC">
      <w:pPr>
        <w:jc w:val="both"/>
        <w:rPr>
          <w:b/>
          <w:sz w:val="28"/>
          <w:szCs w:val="28"/>
        </w:rPr>
      </w:pPr>
    </w:p>
    <w:p w:rsidR="0071066E" w:rsidRDefault="0071066E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71066E" w:rsidRDefault="0071066E" w:rsidP="00DE50AC">
      <w:pPr>
        <w:jc w:val="both"/>
        <w:rPr>
          <w:b/>
          <w:sz w:val="28"/>
          <w:szCs w:val="28"/>
        </w:rPr>
      </w:pPr>
    </w:p>
    <w:p w:rsidR="0071066E" w:rsidRDefault="0071066E" w:rsidP="00DE50AC">
      <w:pPr>
        <w:jc w:val="both"/>
        <w:rPr>
          <w:b/>
          <w:sz w:val="28"/>
          <w:szCs w:val="28"/>
        </w:rPr>
      </w:pPr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EC297B" w:rsidRDefault="00EC297B" w:rsidP="00DE50AC">
      <w:pPr>
        <w:jc w:val="both"/>
        <w:rPr>
          <w:b/>
          <w:sz w:val="28"/>
          <w:szCs w:val="28"/>
        </w:rPr>
      </w:pPr>
    </w:p>
    <w:p w:rsidR="00EC297B" w:rsidRDefault="00EC297B" w:rsidP="00DE50AC">
      <w:pPr>
        <w:jc w:val="both"/>
        <w:rPr>
          <w:b/>
          <w:sz w:val="28"/>
          <w:szCs w:val="28"/>
        </w:rPr>
      </w:pPr>
    </w:p>
    <w:p w:rsidR="00EC297B" w:rsidRDefault="00EC297B" w:rsidP="00DE50AC">
      <w:pPr>
        <w:jc w:val="both"/>
        <w:rPr>
          <w:b/>
          <w:sz w:val="28"/>
          <w:szCs w:val="28"/>
        </w:rPr>
      </w:pPr>
    </w:p>
    <w:p w:rsidR="00EC297B" w:rsidRDefault="00EC297B" w:rsidP="00DE50AC">
      <w:pPr>
        <w:jc w:val="both"/>
        <w:rPr>
          <w:b/>
          <w:sz w:val="28"/>
          <w:szCs w:val="28"/>
        </w:rPr>
      </w:pPr>
    </w:p>
    <w:p w:rsidR="00EC297B" w:rsidRDefault="00EC297B" w:rsidP="00DE50AC">
      <w:pPr>
        <w:jc w:val="both"/>
        <w:rPr>
          <w:b/>
          <w:sz w:val="28"/>
          <w:szCs w:val="28"/>
        </w:rPr>
      </w:pPr>
    </w:p>
    <w:p w:rsidR="00EC297B" w:rsidRDefault="00EC297B" w:rsidP="00DE50AC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0627FD" w:rsidRDefault="000627FD" w:rsidP="00DE50AC">
      <w:pPr>
        <w:jc w:val="both"/>
        <w:rPr>
          <w:b/>
          <w:sz w:val="28"/>
          <w:szCs w:val="28"/>
        </w:rPr>
      </w:pPr>
    </w:p>
    <w:p w:rsidR="00DE50AC" w:rsidRPr="00495A49" w:rsidRDefault="00DE50AC" w:rsidP="00DE50AC">
      <w:pPr>
        <w:jc w:val="both"/>
        <w:rPr>
          <w:b/>
          <w:sz w:val="28"/>
          <w:szCs w:val="28"/>
        </w:rPr>
      </w:pPr>
      <w:r w:rsidRPr="00495A49">
        <w:rPr>
          <w:b/>
          <w:sz w:val="28"/>
          <w:szCs w:val="28"/>
        </w:rPr>
        <w:t>Подає:</w:t>
      </w:r>
    </w:p>
    <w:p w:rsidR="00DE50AC" w:rsidRPr="00495A49" w:rsidRDefault="00DE50AC" w:rsidP="00DE50AC">
      <w:pPr>
        <w:ind w:firstLine="708"/>
        <w:jc w:val="both"/>
        <w:rPr>
          <w:sz w:val="28"/>
          <w:szCs w:val="28"/>
        </w:rPr>
      </w:pPr>
    </w:p>
    <w:p w:rsidR="00DE50AC" w:rsidRPr="00495A49" w:rsidRDefault="00DE50AC" w:rsidP="00DE50AC">
      <w:pPr>
        <w:jc w:val="both"/>
        <w:rPr>
          <w:sz w:val="28"/>
          <w:szCs w:val="28"/>
        </w:rPr>
      </w:pPr>
      <w:r w:rsidRPr="00495A49">
        <w:rPr>
          <w:sz w:val="28"/>
          <w:szCs w:val="28"/>
        </w:rPr>
        <w:t xml:space="preserve">Начальник відділу інвестиційної діяльності </w:t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</w:p>
    <w:p w:rsidR="00DE50AC" w:rsidRPr="00495A49" w:rsidRDefault="00DE50AC" w:rsidP="00DE50AC">
      <w:pPr>
        <w:jc w:val="both"/>
        <w:rPr>
          <w:sz w:val="28"/>
          <w:szCs w:val="28"/>
        </w:rPr>
      </w:pPr>
      <w:r w:rsidRPr="00495A49">
        <w:rPr>
          <w:sz w:val="28"/>
          <w:szCs w:val="28"/>
        </w:rPr>
        <w:t>та розвитку інфраструктури</w:t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  <w:t>Ворона Д.П.</w:t>
      </w:r>
    </w:p>
    <w:p w:rsidR="00DE50AC" w:rsidRPr="00495A49" w:rsidRDefault="00DE50AC" w:rsidP="00DE50AC">
      <w:pPr>
        <w:jc w:val="both"/>
        <w:rPr>
          <w:sz w:val="32"/>
          <w:szCs w:val="32"/>
        </w:rPr>
      </w:pPr>
    </w:p>
    <w:p w:rsidR="00DE50AC" w:rsidRPr="00495A49" w:rsidRDefault="00DE50AC" w:rsidP="00DE50AC">
      <w:pPr>
        <w:jc w:val="both"/>
        <w:rPr>
          <w:b/>
          <w:sz w:val="28"/>
          <w:szCs w:val="28"/>
        </w:rPr>
      </w:pPr>
      <w:r w:rsidRPr="00495A49">
        <w:rPr>
          <w:b/>
          <w:sz w:val="28"/>
          <w:szCs w:val="28"/>
        </w:rPr>
        <w:t>Погоджують:</w:t>
      </w:r>
    </w:p>
    <w:p w:rsidR="00DE50AC" w:rsidRPr="00495A49" w:rsidRDefault="00DE50AC" w:rsidP="00DE50AC">
      <w:pPr>
        <w:jc w:val="both"/>
        <w:rPr>
          <w:sz w:val="32"/>
          <w:szCs w:val="32"/>
        </w:rPr>
      </w:pPr>
    </w:p>
    <w:p w:rsidR="00DE50AC" w:rsidRPr="00495A49" w:rsidRDefault="00DE50AC" w:rsidP="00DE50AC">
      <w:pPr>
        <w:jc w:val="both"/>
        <w:rPr>
          <w:rStyle w:val="a6"/>
          <w:i w:val="0"/>
          <w:sz w:val="28"/>
          <w:szCs w:val="28"/>
        </w:rPr>
      </w:pPr>
      <w:r w:rsidRPr="00495A49">
        <w:rPr>
          <w:rStyle w:val="a6"/>
          <w:i w:val="0"/>
          <w:sz w:val="28"/>
          <w:szCs w:val="28"/>
        </w:rPr>
        <w:t xml:space="preserve">Перший заступник міського голови  з питань </w:t>
      </w:r>
    </w:p>
    <w:p w:rsidR="00DE50AC" w:rsidRPr="00495A49" w:rsidRDefault="00DE50AC" w:rsidP="00DE50AC">
      <w:pPr>
        <w:jc w:val="both"/>
        <w:rPr>
          <w:rStyle w:val="a6"/>
          <w:i w:val="0"/>
          <w:sz w:val="28"/>
          <w:szCs w:val="28"/>
        </w:rPr>
      </w:pPr>
      <w:r w:rsidRPr="00495A49">
        <w:rPr>
          <w:rStyle w:val="a6"/>
          <w:i w:val="0"/>
          <w:sz w:val="28"/>
          <w:szCs w:val="28"/>
        </w:rPr>
        <w:t>діяльності виконавчих органів ради</w:t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="00BE58DD">
        <w:rPr>
          <w:rStyle w:val="a6"/>
          <w:i w:val="0"/>
          <w:sz w:val="28"/>
          <w:szCs w:val="28"/>
          <w:lang w:val="ru-RU"/>
        </w:rPr>
        <w:t xml:space="preserve">     </w:t>
      </w:r>
      <w:r w:rsidR="006845C6">
        <w:rPr>
          <w:rStyle w:val="a6"/>
          <w:i w:val="0"/>
          <w:sz w:val="28"/>
          <w:szCs w:val="28"/>
          <w:lang w:val="ru-RU"/>
        </w:rPr>
        <w:t xml:space="preserve">   </w:t>
      </w:r>
      <w:r w:rsidR="00BE58DD">
        <w:rPr>
          <w:rStyle w:val="a6"/>
          <w:i w:val="0"/>
          <w:sz w:val="28"/>
          <w:szCs w:val="28"/>
          <w:lang w:val="ru-RU"/>
        </w:rPr>
        <w:t xml:space="preserve"> </w:t>
      </w:r>
      <w:r w:rsidRPr="00495A49">
        <w:rPr>
          <w:rStyle w:val="a6"/>
          <w:i w:val="0"/>
          <w:sz w:val="28"/>
          <w:szCs w:val="28"/>
        </w:rPr>
        <w:t>Олійник Г.М.</w:t>
      </w:r>
    </w:p>
    <w:p w:rsidR="00537649" w:rsidRPr="00495A49" w:rsidRDefault="00537649" w:rsidP="00DE50AC">
      <w:pPr>
        <w:jc w:val="both"/>
        <w:rPr>
          <w:rStyle w:val="a6"/>
          <w:i w:val="0"/>
          <w:sz w:val="28"/>
          <w:szCs w:val="28"/>
        </w:rPr>
      </w:pPr>
    </w:p>
    <w:p w:rsidR="00537649" w:rsidRPr="00495A49" w:rsidRDefault="00537649" w:rsidP="00537649">
      <w:pPr>
        <w:jc w:val="both"/>
        <w:rPr>
          <w:rStyle w:val="a6"/>
          <w:i w:val="0"/>
          <w:sz w:val="28"/>
          <w:szCs w:val="28"/>
        </w:rPr>
      </w:pPr>
      <w:r w:rsidRPr="00495A49">
        <w:rPr>
          <w:rStyle w:val="a6"/>
          <w:i w:val="0"/>
          <w:sz w:val="28"/>
          <w:szCs w:val="28"/>
        </w:rPr>
        <w:t xml:space="preserve">Заступник міського голови  з питань </w:t>
      </w:r>
    </w:p>
    <w:p w:rsidR="00DE50AC" w:rsidRPr="00495A49" w:rsidRDefault="00537649" w:rsidP="00537649">
      <w:pPr>
        <w:jc w:val="both"/>
        <w:rPr>
          <w:rStyle w:val="a6"/>
          <w:i w:val="0"/>
          <w:sz w:val="28"/>
          <w:szCs w:val="28"/>
        </w:rPr>
      </w:pPr>
      <w:r w:rsidRPr="00495A49">
        <w:rPr>
          <w:rStyle w:val="a6"/>
          <w:i w:val="0"/>
          <w:sz w:val="28"/>
          <w:szCs w:val="28"/>
        </w:rPr>
        <w:t>діяльності виконавчих органів ради</w:t>
      </w:r>
      <w:r w:rsidRPr="00495A49">
        <w:rPr>
          <w:rStyle w:val="a6"/>
          <w:i w:val="0"/>
          <w:sz w:val="28"/>
          <w:szCs w:val="28"/>
        </w:rPr>
        <w:tab/>
      </w:r>
      <w:r w:rsidR="00BE58DD">
        <w:rPr>
          <w:rStyle w:val="a6"/>
          <w:i w:val="0"/>
          <w:sz w:val="28"/>
          <w:szCs w:val="28"/>
          <w:lang w:val="ru-RU"/>
        </w:rPr>
        <w:t xml:space="preserve">                                 </w:t>
      </w:r>
      <w:r w:rsidR="006845C6">
        <w:rPr>
          <w:rStyle w:val="a6"/>
          <w:i w:val="0"/>
          <w:sz w:val="28"/>
          <w:szCs w:val="28"/>
          <w:lang w:val="ru-RU"/>
        </w:rPr>
        <w:t xml:space="preserve"> </w:t>
      </w:r>
      <w:r w:rsidR="00BE58DD">
        <w:rPr>
          <w:rStyle w:val="a6"/>
          <w:i w:val="0"/>
          <w:sz w:val="28"/>
          <w:szCs w:val="28"/>
          <w:lang w:val="ru-RU"/>
        </w:rPr>
        <w:t xml:space="preserve"> </w:t>
      </w:r>
      <w:r w:rsidR="006845C6">
        <w:rPr>
          <w:rStyle w:val="a6"/>
          <w:i w:val="0"/>
          <w:sz w:val="28"/>
          <w:szCs w:val="28"/>
          <w:lang w:val="ru-RU"/>
        </w:rPr>
        <w:t xml:space="preserve"> </w:t>
      </w:r>
      <w:r w:rsidRPr="00495A49">
        <w:rPr>
          <w:rStyle w:val="a6"/>
          <w:i w:val="0"/>
          <w:sz w:val="28"/>
          <w:szCs w:val="28"/>
        </w:rPr>
        <w:t>Дзюба С.П.</w:t>
      </w:r>
    </w:p>
    <w:p w:rsidR="00537649" w:rsidRPr="00495A49" w:rsidRDefault="00537649" w:rsidP="00537649">
      <w:pPr>
        <w:jc w:val="both"/>
        <w:rPr>
          <w:rStyle w:val="a6"/>
          <w:i w:val="0"/>
          <w:sz w:val="28"/>
          <w:szCs w:val="28"/>
        </w:rPr>
      </w:pPr>
    </w:p>
    <w:p w:rsidR="00DE50AC" w:rsidRPr="00495A49" w:rsidRDefault="00DE50AC" w:rsidP="00DE50AC">
      <w:pPr>
        <w:jc w:val="both"/>
        <w:rPr>
          <w:rStyle w:val="a6"/>
          <w:i w:val="0"/>
          <w:sz w:val="28"/>
          <w:szCs w:val="28"/>
          <w:lang w:val="ru-RU"/>
        </w:rPr>
      </w:pPr>
      <w:proofErr w:type="gramStart"/>
      <w:r w:rsidRPr="00495A49">
        <w:rPr>
          <w:rStyle w:val="a6"/>
          <w:i w:val="0"/>
          <w:sz w:val="28"/>
          <w:szCs w:val="28"/>
          <w:lang w:val="en-US"/>
        </w:rPr>
        <w:t>C</w:t>
      </w:r>
      <w:proofErr w:type="spellStart"/>
      <w:r w:rsidR="00657EE5" w:rsidRPr="00495A49">
        <w:rPr>
          <w:rStyle w:val="a6"/>
          <w:i w:val="0"/>
          <w:sz w:val="28"/>
          <w:szCs w:val="28"/>
          <w:lang w:val="ru-RU"/>
        </w:rPr>
        <w:t>екретар</w:t>
      </w:r>
      <w:proofErr w:type="spellEnd"/>
      <w:r w:rsidR="00BE58DD">
        <w:rPr>
          <w:rStyle w:val="a6"/>
          <w:i w:val="0"/>
          <w:sz w:val="28"/>
          <w:szCs w:val="28"/>
          <w:lang w:val="ru-RU"/>
        </w:rPr>
        <w:t xml:space="preserve"> </w:t>
      </w:r>
      <w:proofErr w:type="spellStart"/>
      <w:r w:rsidR="00657EE5" w:rsidRPr="00495A49">
        <w:rPr>
          <w:rStyle w:val="a6"/>
          <w:i w:val="0"/>
          <w:sz w:val="28"/>
          <w:szCs w:val="28"/>
          <w:lang w:val="ru-RU"/>
        </w:rPr>
        <w:t>міської</w:t>
      </w:r>
      <w:proofErr w:type="spellEnd"/>
      <w:r w:rsidR="00657EE5" w:rsidRPr="00495A49">
        <w:rPr>
          <w:rStyle w:val="a6"/>
          <w:i w:val="0"/>
          <w:sz w:val="28"/>
          <w:szCs w:val="28"/>
          <w:lang w:val="ru-RU"/>
        </w:rPr>
        <w:t xml:space="preserve"> ради </w:t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Pr="00495A49">
        <w:rPr>
          <w:rStyle w:val="a6"/>
          <w:i w:val="0"/>
          <w:sz w:val="28"/>
          <w:szCs w:val="28"/>
          <w:lang w:val="ru-RU"/>
        </w:rPr>
        <w:tab/>
      </w:r>
      <w:r w:rsidR="00BE58DD">
        <w:rPr>
          <w:rStyle w:val="a6"/>
          <w:i w:val="0"/>
          <w:sz w:val="28"/>
          <w:szCs w:val="28"/>
          <w:lang w:val="ru-RU"/>
        </w:rPr>
        <w:t xml:space="preserve">     </w:t>
      </w:r>
      <w:r w:rsidR="006845C6">
        <w:rPr>
          <w:rStyle w:val="a6"/>
          <w:i w:val="0"/>
          <w:sz w:val="28"/>
          <w:szCs w:val="28"/>
          <w:lang w:val="ru-RU"/>
        </w:rPr>
        <w:t xml:space="preserve"> </w:t>
      </w:r>
      <w:r w:rsidR="00BE58DD">
        <w:rPr>
          <w:rStyle w:val="a6"/>
          <w:i w:val="0"/>
          <w:sz w:val="28"/>
          <w:szCs w:val="28"/>
          <w:lang w:val="ru-RU"/>
        </w:rPr>
        <w:t xml:space="preserve"> </w:t>
      </w:r>
      <w:r w:rsidR="006845C6">
        <w:rPr>
          <w:rStyle w:val="a6"/>
          <w:i w:val="0"/>
          <w:sz w:val="28"/>
          <w:szCs w:val="28"/>
          <w:lang w:val="ru-RU"/>
        </w:rPr>
        <w:t xml:space="preserve">  </w:t>
      </w:r>
      <w:proofErr w:type="spellStart"/>
      <w:r w:rsidRPr="00495A49">
        <w:rPr>
          <w:rStyle w:val="a6"/>
          <w:i w:val="0"/>
          <w:sz w:val="28"/>
          <w:szCs w:val="28"/>
          <w:lang w:val="ru-RU"/>
        </w:rPr>
        <w:t>Салогуб</w:t>
      </w:r>
      <w:proofErr w:type="spellEnd"/>
      <w:r w:rsidRPr="00495A49">
        <w:rPr>
          <w:rStyle w:val="a6"/>
          <w:i w:val="0"/>
          <w:sz w:val="28"/>
          <w:szCs w:val="28"/>
          <w:lang w:val="ru-RU"/>
        </w:rPr>
        <w:t xml:space="preserve"> В.В.</w:t>
      </w:r>
      <w:proofErr w:type="gramEnd"/>
    </w:p>
    <w:p w:rsidR="00DE50AC" w:rsidRPr="00495A49" w:rsidRDefault="00DE50AC" w:rsidP="00DE50AC">
      <w:pPr>
        <w:rPr>
          <w:sz w:val="28"/>
          <w:szCs w:val="28"/>
          <w:lang w:val="ru-RU"/>
        </w:rPr>
      </w:pPr>
    </w:p>
    <w:p w:rsidR="00DE50AC" w:rsidRPr="00495A49" w:rsidRDefault="00DE50AC" w:rsidP="00DE50AC">
      <w:pPr>
        <w:rPr>
          <w:sz w:val="28"/>
          <w:szCs w:val="28"/>
        </w:rPr>
      </w:pPr>
      <w:r w:rsidRPr="00495A49">
        <w:rPr>
          <w:sz w:val="28"/>
          <w:szCs w:val="28"/>
        </w:rPr>
        <w:t xml:space="preserve">Голова постійної комісії міської ради з питань </w:t>
      </w:r>
    </w:p>
    <w:p w:rsidR="00DE50AC" w:rsidRPr="00495A49" w:rsidRDefault="00DE50AC" w:rsidP="00DE50AC">
      <w:pPr>
        <w:rPr>
          <w:sz w:val="28"/>
          <w:szCs w:val="28"/>
        </w:rPr>
      </w:pPr>
      <w:r w:rsidRPr="00495A49">
        <w:rPr>
          <w:sz w:val="28"/>
          <w:szCs w:val="28"/>
        </w:rPr>
        <w:t xml:space="preserve">регламенту депутатської діяльності та етики, законності, </w:t>
      </w:r>
    </w:p>
    <w:p w:rsidR="00DE50AC" w:rsidRPr="00495A49" w:rsidRDefault="00DE50AC" w:rsidP="00DE50AC">
      <w:pPr>
        <w:rPr>
          <w:sz w:val="28"/>
          <w:szCs w:val="28"/>
        </w:rPr>
      </w:pPr>
      <w:r w:rsidRPr="00495A49">
        <w:rPr>
          <w:sz w:val="28"/>
          <w:szCs w:val="28"/>
        </w:rPr>
        <w:t>правопорядку, ант</w:t>
      </w:r>
      <w:r w:rsidR="00755893">
        <w:rPr>
          <w:sz w:val="28"/>
          <w:szCs w:val="28"/>
        </w:rPr>
        <w:t>и</w:t>
      </w:r>
      <w:r w:rsidRPr="00495A49">
        <w:rPr>
          <w:sz w:val="28"/>
          <w:szCs w:val="28"/>
        </w:rPr>
        <w:t xml:space="preserve">корупційної політики, свободи слова </w:t>
      </w:r>
    </w:p>
    <w:p w:rsidR="00DE50AC" w:rsidRPr="00495A49" w:rsidRDefault="00DE50AC" w:rsidP="00DE50AC">
      <w:pPr>
        <w:rPr>
          <w:sz w:val="28"/>
          <w:szCs w:val="28"/>
        </w:rPr>
      </w:pPr>
      <w:r w:rsidRPr="00495A49">
        <w:rPr>
          <w:sz w:val="28"/>
          <w:szCs w:val="28"/>
        </w:rPr>
        <w:t>та зв’язків з громадс</w:t>
      </w:r>
      <w:r w:rsidR="00755893">
        <w:rPr>
          <w:sz w:val="28"/>
          <w:szCs w:val="28"/>
        </w:rPr>
        <w:t>ь</w:t>
      </w:r>
      <w:r w:rsidRPr="00495A49">
        <w:rPr>
          <w:sz w:val="28"/>
          <w:szCs w:val="28"/>
        </w:rPr>
        <w:t>кістю</w:t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="006845C6">
        <w:rPr>
          <w:sz w:val="28"/>
          <w:szCs w:val="28"/>
          <w:lang w:val="ru-RU"/>
        </w:rPr>
        <w:t xml:space="preserve"> </w:t>
      </w:r>
      <w:r w:rsidRPr="00495A49">
        <w:rPr>
          <w:sz w:val="28"/>
          <w:szCs w:val="28"/>
        </w:rPr>
        <w:t>Щербак О.В.</w:t>
      </w:r>
    </w:p>
    <w:p w:rsidR="00DE50AC" w:rsidRPr="00495A49" w:rsidRDefault="00DE50AC" w:rsidP="00DE50AC">
      <w:pPr>
        <w:rPr>
          <w:sz w:val="28"/>
          <w:szCs w:val="28"/>
          <w:lang w:val="ru-RU"/>
        </w:rPr>
      </w:pPr>
    </w:p>
    <w:p w:rsidR="00DE50AC" w:rsidRPr="00495A49" w:rsidRDefault="00DE50AC" w:rsidP="00DE50AC">
      <w:pPr>
        <w:rPr>
          <w:sz w:val="28"/>
          <w:szCs w:val="28"/>
          <w:lang w:val="ru-RU"/>
        </w:rPr>
      </w:pPr>
      <w:r w:rsidRPr="00495A49">
        <w:rPr>
          <w:sz w:val="28"/>
          <w:szCs w:val="28"/>
        </w:rPr>
        <w:t xml:space="preserve">Голова постійної комісії міської ради з питань </w:t>
      </w:r>
    </w:p>
    <w:p w:rsidR="00DE50AC" w:rsidRPr="00495A49" w:rsidRDefault="00DE50AC" w:rsidP="00DE50AC">
      <w:pPr>
        <w:rPr>
          <w:sz w:val="28"/>
          <w:szCs w:val="28"/>
          <w:lang w:val="ru-RU"/>
        </w:rPr>
      </w:pPr>
      <w:proofErr w:type="spellStart"/>
      <w:r w:rsidRPr="00495A49">
        <w:rPr>
          <w:sz w:val="28"/>
          <w:szCs w:val="28"/>
          <w:lang w:val="ru-RU"/>
        </w:rPr>
        <w:t>земельнихвідносин</w:t>
      </w:r>
      <w:proofErr w:type="spellEnd"/>
      <w:r w:rsidRPr="00495A49">
        <w:rPr>
          <w:sz w:val="28"/>
          <w:szCs w:val="28"/>
          <w:lang w:val="ru-RU"/>
        </w:rPr>
        <w:t xml:space="preserve">, </w:t>
      </w:r>
      <w:proofErr w:type="spellStart"/>
      <w:r w:rsidRPr="00495A49">
        <w:rPr>
          <w:sz w:val="28"/>
          <w:szCs w:val="28"/>
          <w:lang w:val="ru-RU"/>
        </w:rPr>
        <w:t>будівництва</w:t>
      </w:r>
      <w:proofErr w:type="spellEnd"/>
      <w:r w:rsidRPr="00495A49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495A49">
        <w:rPr>
          <w:sz w:val="28"/>
          <w:szCs w:val="28"/>
          <w:lang w:val="ru-RU"/>
        </w:rPr>
        <w:t>арх</w:t>
      </w:r>
      <w:proofErr w:type="gramEnd"/>
      <w:r w:rsidRPr="00495A49">
        <w:rPr>
          <w:sz w:val="28"/>
          <w:szCs w:val="28"/>
          <w:lang w:val="ru-RU"/>
        </w:rPr>
        <w:t>ітектури</w:t>
      </w:r>
      <w:proofErr w:type="spellEnd"/>
      <w:r w:rsidRPr="00495A49">
        <w:rPr>
          <w:sz w:val="28"/>
          <w:szCs w:val="28"/>
          <w:lang w:val="ru-RU"/>
        </w:rPr>
        <w:t>,</w:t>
      </w:r>
    </w:p>
    <w:p w:rsidR="00DE50AC" w:rsidRPr="00495A49" w:rsidRDefault="00DE50AC" w:rsidP="00DE50AC">
      <w:pPr>
        <w:rPr>
          <w:sz w:val="28"/>
          <w:szCs w:val="28"/>
        </w:rPr>
      </w:pPr>
      <w:r w:rsidRPr="00495A49">
        <w:rPr>
          <w:sz w:val="28"/>
          <w:szCs w:val="28"/>
        </w:rPr>
        <w:t>інвестиційного розвитку міста та децентралізації</w:t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="006845C6">
        <w:rPr>
          <w:sz w:val="28"/>
          <w:szCs w:val="28"/>
          <w:lang w:val="ru-RU"/>
        </w:rPr>
        <w:t xml:space="preserve"> </w:t>
      </w:r>
      <w:r w:rsidRPr="00495A49">
        <w:rPr>
          <w:sz w:val="28"/>
          <w:szCs w:val="28"/>
        </w:rPr>
        <w:t>Деркач А.П.</w:t>
      </w:r>
    </w:p>
    <w:p w:rsidR="00DE50AC" w:rsidRPr="00495A49" w:rsidRDefault="00DE50AC" w:rsidP="00DE50AC">
      <w:pPr>
        <w:rPr>
          <w:sz w:val="28"/>
          <w:szCs w:val="28"/>
        </w:rPr>
      </w:pPr>
    </w:p>
    <w:p w:rsidR="00C16923" w:rsidRPr="00775FB6" w:rsidRDefault="00C16923" w:rsidP="00C16923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  <w:szCs w:val="28"/>
        </w:rPr>
      </w:pPr>
      <w:r w:rsidRPr="00775FB6">
        <w:rPr>
          <w:sz w:val="28"/>
          <w:szCs w:val="28"/>
          <w:lang w:val="ru-RU"/>
        </w:rPr>
        <w:t>Голова п</w:t>
      </w:r>
      <w:r w:rsidRPr="00775FB6">
        <w:rPr>
          <w:rStyle w:val="ab"/>
          <w:b w:val="0"/>
          <w:sz w:val="28"/>
          <w:szCs w:val="28"/>
        </w:rPr>
        <w:t xml:space="preserve">остійної комісії </w:t>
      </w:r>
      <w:proofErr w:type="gramStart"/>
      <w:r w:rsidRPr="00775FB6">
        <w:rPr>
          <w:rStyle w:val="ab"/>
          <w:b w:val="0"/>
          <w:sz w:val="28"/>
          <w:szCs w:val="28"/>
        </w:rPr>
        <w:t>м</w:t>
      </w:r>
      <w:proofErr w:type="gramEnd"/>
      <w:r w:rsidRPr="00775FB6">
        <w:rPr>
          <w:rStyle w:val="ab"/>
          <w:b w:val="0"/>
          <w:sz w:val="28"/>
          <w:szCs w:val="28"/>
        </w:rPr>
        <w:t>іської ради з питань</w:t>
      </w:r>
    </w:p>
    <w:p w:rsidR="00C16923" w:rsidRPr="00775FB6" w:rsidRDefault="00C16923" w:rsidP="00C16923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  <w:szCs w:val="28"/>
        </w:rPr>
      </w:pPr>
      <w:r w:rsidRPr="00775FB6">
        <w:rPr>
          <w:rStyle w:val="ab"/>
          <w:b w:val="0"/>
          <w:sz w:val="28"/>
          <w:szCs w:val="28"/>
        </w:rPr>
        <w:t xml:space="preserve"> соціально-економічного розвитку міста,</w:t>
      </w:r>
    </w:p>
    <w:p w:rsidR="00775FB6" w:rsidRPr="00775FB6" w:rsidRDefault="00C16923" w:rsidP="00C16923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  <w:szCs w:val="28"/>
        </w:rPr>
      </w:pPr>
      <w:r w:rsidRPr="00775FB6">
        <w:rPr>
          <w:rStyle w:val="ab"/>
          <w:b w:val="0"/>
          <w:sz w:val="28"/>
          <w:szCs w:val="28"/>
        </w:rPr>
        <w:t xml:space="preserve"> підприємницької діяльності, дерегуляції,</w:t>
      </w:r>
    </w:p>
    <w:p w:rsidR="00C16923" w:rsidRPr="00775FB6" w:rsidRDefault="00C16923" w:rsidP="00C16923">
      <w:pPr>
        <w:pStyle w:val="aa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5FB6">
        <w:rPr>
          <w:rStyle w:val="ab"/>
          <w:b w:val="0"/>
          <w:sz w:val="28"/>
          <w:szCs w:val="28"/>
        </w:rPr>
        <w:t xml:space="preserve"> фінансів та бюджету                                   </w:t>
      </w:r>
      <w:r w:rsidR="00BE58DD">
        <w:rPr>
          <w:rStyle w:val="ab"/>
          <w:b w:val="0"/>
          <w:sz w:val="28"/>
          <w:szCs w:val="28"/>
          <w:lang w:val="ru-RU"/>
        </w:rPr>
        <w:t xml:space="preserve">                                     </w:t>
      </w:r>
      <w:r w:rsidRPr="00775FB6">
        <w:rPr>
          <w:rStyle w:val="ab"/>
          <w:b w:val="0"/>
          <w:sz w:val="28"/>
          <w:szCs w:val="28"/>
        </w:rPr>
        <w:t xml:space="preserve"> </w:t>
      </w:r>
      <w:r w:rsidR="006845C6">
        <w:rPr>
          <w:rStyle w:val="ab"/>
          <w:b w:val="0"/>
          <w:sz w:val="28"/>
          <w:szCs w:val="28"/>
          <w:lang w:val="ru-RU"/>
        </w:rPr>
        <w:t xml:space="preserve"> </w:t>
      </w:r>
      <w:r w:rsidRPr="00775FB6">
        <w:rPr>
          <w:rStyle w:val="ab"/>
          <w:b w:val="0"/>
          <w:sz w:val="28"/>
          <w:szCs w:val="28"/>
        </w:rPr>
        <w:t xml:space="preserve"> </w:t>
      </w:r>
      <w:r w:rsidR="006845C6">
        <w:rPr>
          <w:rStyle w:val="ab"/>
          <w:b w:val="0"/>
          <w:sz w:val="28"/>
          <w:szCs w:val="28"/>
          <w:lang w:val="ru-RU"/>
        </w:rPr>
        <w:t xml:space="preserve"> </w:t>
      </w:r>
      <w:proofErr w:type="spellStart"/>
      <w:r w:rsidRPr="00775FB6">
        <w:rPr>
          <w:sz w:val="28"/>
          <w:szCs w:val="28"/>
        </w:rPr>
        <w:t>Мамедов</w:t>
      </w:r>
      <w:proofErr w:type="spellEnd"/>
      <w:r w:rsidRPr="00775FB6">
        <w:rPr>
          <w:sz w:val="28"/>
          <w:szCs w:val="28"/>
        </w:rPr>
        <w:t xml:space="preserve"> В.Х.</w:t>
      </w:r>
    </w:p>
    <w:p w:rsidR="00DE50AC" w:rsidRPr="00495A49" w:rsidRDefault="00DE50AC" w:rsidP="00DE50AC">
      <w:pPr>
        <w:rPr>
          <w:sz w:val="28"/>
          <w:szCs w:val="28"/>
          <w:lang w:val="ru-RU"/>
        </w:rPr>
      </w:pPr>
    </w:p>
    <w:p w:rsidR="00DE50AC" w:rsidRPr="00495A49" w:rsidRDefault="00DE50AC" w:rsidP="00DE50AC">
      <w:pPr>
        <w:jc w:val="both"/>
        <w:rPr>
          <w:rStyle w:val="a6"/>
          <w:i w:val="0"/>
          <w:sz w:val="28"/>
          <w:szCs w:val="28"/>
        </w:rPr>
      </w:pPr>
      <w:r w:rsidRPr="00495A49">
        <w:rPr>
          <w:rStyle w:val="a6"/>
          <w:i w:val="0"/>
          <w:sz w:val="28"/>
          <w:szCs w:val="28"/>
        </w:rPr>
        <w:t xml:space="preserve">Начальник відділу юридично-кадрового </w:t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Pr="00495A49">
        <w:rPr>
          <w:rStyle w:val="a6"/>
          <w:i w:val="0"/>
          <w:sz w:val="28"/>
          <w:szCs w:val="28"/>
        </w:rPr>
        <w:tab/>
      </w:r>
      <w:r w:rsidR="006845C6">
        <w:rPr>
          <w:rStyle w:val="a6"/>
          <w:i w:val="0"/>
          <w:sz w:val="28"/>
          <w:szCs w:val="28"/>
          <w:lang w:val="ru-RU"/>
        </w:rPr>
        <w:t xml:space="preserve"> </w:t>
      </w:r>
      <w:proofErr w:type="spellStart"/>
      <w:r w:rsidRPr="00495A49">
        <w:rPr>
          <w:rStyle w:val="a6"/>
          <w:i w:val="0"/>
          <w:sz w:val="28"/>
          <w:szCs w:val="28"/>
        </w:rPr>
        <w:t>Лега</w:t>
      </w:r>
      <w:proofErr w:type="spellEnd"/>
      <w:r w:rsidRPr="00495A49">
        <w:rPr>
          <w:rStyle w:val="a6"/>
          <w:i w:val="0"/>
          <w:sz w:val="28"/>
          <w:szCs w:val="28"/>
        </w:rPr>
        <w:t xml:space="preserve"> В.О.</w:t>
      </w:r>
    </w:p>
    <w:p w:rsidR="00DE50AC" w:rsidRPr="00495A49" w:rsidRDefault="00DE50AC" w:rsidP="00DE50AC">
      <w:pPr>
        <w:jc w:val="both"/>
        <w:rPr>
          <w:rStyle w:val="a6"/>
          <w:i w:val="0"/>
          <w:sz w:val="28"/>
          <w:szCs w:val="28"/>
        </w:rPr>
      </w:pPr>
      <w:r w:rsidRPr="00495A49">
        <w:rPr>
          <w:rStyle w:val="a6"/>
          <w:i w:val="0"/>
          <w:sz w:val="28"/>
          <w:szCs w:val="28"/>
        </w:rPr>
        <w:t xml:space="preserve">забезпечення </w:t>
      </w: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tabs>
          <w:tab w:val="left" w:pos="2565"/>
        </w:tabs>
        <w:jc w:val="center"/>
        <w:rPr>
          <w:color w:val="000000"/>
          <w:sz w:val="28"/>
          <w:szCs w:val="28"/>
          <w:lang w:eastAsia="uk-UA"/>
        </w:rPr>
      </w:pPr>
      <w:r w:rsidRPr="00495A49">
        <w:rPr>
          <w:color w:val="000000"/>
          <w:sz w:val="28"/>
          <w:szCs w:val="28"/>
          <w:lang w:eastAsia="uk-UA"/>
        </w:rPr>
        <w:t>Пояснювальна записка</w:t>
      </w:r>
    </w:p>
    <w:p w:rsidR="00DE50AC" w:rsidRPr="00495A49" w:rsidRDefault="00DE50AC" w:rsidP="00DE50AC">
      <w:pPr>
        <w:tabs>
          <w:tab w:val="left" w:pos="2565"/>
        </w:tabs>
        <w:rPr>
          <w:color w:val="000000"/>
          <w:sz w:val="28"/>
          <w:szCs w:val="28"/>
          <w:lang w:eastAsia="uk-UA"/>
        </w:rPr>
      </w:pPr>
    </w:p>
    <w:p w:rsidR="00DE50AC" w:rsidRPr="00495A49" w:rsidRDefault="00DE50AC" w:rsidP="00DE50AC">
      <w:pPr>
        <w:ind w:right="709" w:firstLine="708"/>
        <w:jc w:val="both"/>
      </w:pPr>
      <w:r w:rsidRPr="00495A49">
        <w:rPr>
          <w:sz w:val="28"/>
          <w:szCs w:val="28"/>
        </w:rPr>
        <w:t xml:space="preserve">Розглянувши </w:t>
      </w:r>
      <w:r w:rsidRPr="00495A49">
        <w:rPr>
          <w:sz w:val="28"/>
        </w:rPr>
        <w:t xml:space="preserve">лист  </w:t>
      </w:r>
      <w:r w:rsidR="00C50F28">
        <w:rPr>
          <w:sz w:val="28"/>
        </w:rPr>
        <w:t xml:space="preserve">голови </w:t>
      </w:r>
      <w:r w:rsidRPr="00495A49">
        <w:rPr>
          <w:sz w:val="28"/>
          <w:szCs w:val="28"/>
        </w:rPr>
        <w:t>Чернігівського  обласного територіального відділення Антимонопольного комітету України</w:t>
      </w:r>
      <w:r w:rsidR="00251D59">
        <w:rPr>
          <w:sz w:val="28"/>
          <w:szCs w:val="28"/>
        </w:rPr>
        <w:t>В</w:t>
      </w:r>
      <w:r w:rsidR="00C50F28">
        <w:rPr>
          <w:sz w:val="28"/>
          <w:szCs w:val="28"/>
        </w:rPr>
        <w:t xml:space="preserve">иноградова В.В. </w:t>
      </w:r>
      <w:r w:rsidRPr="00495A49">
        <w:rPr>
          <w:sz w:val="28"/>
          <w:szCs w:val="28"/>
        </w:rPr>
        <w:t xml:space="preserve"> №02-01/1629 від 19.07.2018 року, в  </w:t>
      </w:r>
      <w:r w:rsidRPr="00495A49">
        <w:rPr>
          <w:color w:val="000000"/>
          <w:sz w:val="28"/>
          <w:szCs w:val="28"/>
        </w:rPr>
        <w:t xml:space="preserve">якому рекомендовано внести зміни до </w:t>
      </w:r>
      <w:r w:rsidRPr="00495A49">
        <w:rPr>
          <w:sz w:val="28"/>
          <w:szCs w:val="28"/>
        </w:rPr>
        <w:t>Положення про пайову участь замовників у створенні   і   розвитку інженерно - транспортної та соціальної інфраструктури   м. Ніжина, так як застосування встановлених Положенням коефіцієнтів обсягу інвестицій може мати випадки, коли замовник будівництва з більшим обсягом інвестицій буде сплачувати меншу суму коштів пайової участі, ніж замовник з меншими обсягами інвестицій.  Враховуючи всі обов’язкові рекомендації  був</w:t>
      </w:r>
      <w:r w:rsidRPr="00495A49">
        <w:rPr>
          <w:color w:val="000000"/>
          <w:sz w:val="28"/>
          <w:szCs w:val="28"/>
        </w:rPr>
        <w:t xml:space="preserve"> підготовлений даний проект рішення.</w:t>
      </w:r>
    </w:p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/>
    <w:p w:rsidR="00DE50AC" w:rsidRPr="00495A49" w:rsidRDefault="00DE50AC" w:rsidP="00DE50AC">
      <w:pPr>
        <w:jc w:val="both"/>
        <w:rPr>
          <w:sz w:val="28"/>
          <w:szCs w:val="28"/>
        </w:rPr>
      </w:pPr>
      <w:r w:rsidRPr="00495A49">
        <w:rPr>
          <w:sz w:val="28"/>
          <w:szCs w:val="28"/>
        </w:rPr>
        <w:t xml:space="preserve">Начальник відділу інвестиційної діяльності </w:t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</w:p>
    <w:p w:rsidR="00DE50AC" w:rsidRPr="00495A49" w:rsidRDefault="00DE50AC" w:rsidP="00DE50AC">
      <w:pPr>
        <w:jc w:val="both"/>
        <w:rPr>
          <w:sz w:val="28"/>
          <w:szCs w:val="28"/>
        </w:rPr>
      </w:pPr>
      <w:r w:rsidRPr="00495A49">
        <w:rPr>
          <w:sz w:val="28"/>
          <w:szCs w:val="28"/>
        </w:rPr>
        <w:t>та розвитку інфраструктури</w:t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</w:r>
      <w:r w:rsidRPr="00495A49">
        <w:rPr>
          <w:sz w:val="28"/>
          <w:szCs w:val="28"/>
        </w:rPr>
        <w:tab/>
        <w:t>Д.П. Ворона</w:t>
      </w:r>
    </w:p>
    <w:p w:rsidR="00DE50AC" w:rsidRPr="00495A49" w:rsidRDefault="00DE50AC" w:rsidP="00DE50AC">
      <w:pPr>
        <w:jc w:val="both"/>
        <w:rPr>
          <w:rStyle w:val="a6"/>
          <w:i w:val="0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b/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DE50AC" w:rsidRPr="00495A49" w:rsidRDefault="00DE50AC" w:rsidP="00DE50AC">
      <w:pPr>
        <w:rPr>
          <w:sz w:val="28"/>
          <w:szCs w:val="28"/>
        </w:rPr>
      </w:pPr>
    </w:p>
    <w:p w:rsidR="00750C93" w:rsidRPr="00495A49" w:rsidRDefault="00750C93"/>
    <w:sectPr w:rsidR="00750C93" w:rsidRPr="00495A49" w:rsidSect="00965B1F">
      <w:pgSz w:w="11906" w:h="16838" w:code="9"/>
      <w:pgMar w:top="567" w:right="567" w:bottom="567" w:left="1701" w:header="0" w:footer="34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D60D4"/>
    <w:multiLevelType w:val="hybridMultilevel"/>
    <w:tmpl w:val="BF7A6228"/>
    <w:lvl w:ilvl="0" w:tplc="206064F2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7DD94CCF"/>
    <w:multiLevelType w:val="hybridMultilevel"/>
    <w:tmpl w:val="B7086392"/>
    <w:lvl w:ilvl="0" w:tplc="F2AEC186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E50AC"/>
    <w:rsid w:val="000162D3"/>
    <w:rsid w:val="00022AFC"/>
    <w:rsid w:val="00031CD6"/>
    <w:rsid w:val="00045240"/>
    <w:rsid w:val="00046ED5"/>
    <w:rsid w:val="000600B6"/>
    <w:rsid w:val="000627FD"/>
    <w:rsid w:val="0007544B"/>
    <w:rsid w:val="000C2AAA"/>
    <w:rsid w:val="000C3DA9"/>
    <w:rsid w:val="000D7DB5"/>
    <w:rsid w:val="001137B3"/>
    <w:rsid w:val="00121F34"/>
    <w:rsid w:val="00147D00"/>
    <w:rsid w:val="00151597"/>
    <w:rsid w:val="00151D6C"/>
    <w:rsid w:val="00152669"/>
    <w:rsid w:val="00164C67"/>
    <w:rsid w:val="0017508D"/>
    <w:rsid w:val="001837BF"/>
    <w:rsid w:val="001C1558"/>
    <w:rsid w:val="001E1D74"/>
    <w:rsid w:val="001E2BE4"/>
    <w:rsid w:val="001F415A"/>
    <w:rsid w:val="0021229C"/>
    <w:rsid w:val="00217798"/>
    <w:rsid w:val="00234C75"/>
    <w:rsid w:val="00251D59"/>
    <w:rsid w:val="0025254D"/>
    <w:rsid w:val="00256F3C"/>
    <w:rsid w:val="00264AB2"/>
    <w:rsid w:val="00280C84"/>
    <w:rsid w:val="002C4452"/>
    <w:rsid w:val="002D7416"/>
    <w:rsid w:val="0030079B"/>
    <w:rsid w:val="00311875"/>
    <w:rsid w:val="00320C49"/>
    <w:rsid w:val="0034458D"/>
    <w:rsid w:val="00344D77"/>
    <w:rsid w:val="003A61A4"/>
    <w:rsid w:val="003B21FF"/>
    <w:rsid w:val="003E775D"/>
    <w:rsid w:val="004277B6"/>
    <w:rsid w:val="004320A0"/>
    <w:rsid w:val="00433410"/>
    <w:rsid w:val="004408E1"/>
    <w:rsid w:val="00471606"/>
    <w:rsid w:val="00474431"/>
    <w:rsid w:val="0048135A"/>
    <w:rsid w:val="00483759"/>
    <w:rsid w:val="00495A49"/>
    <w:rsid w:val="00497184"/>
    <w:rsid w:val="004D7ECC"/>
    <w:rsid w:val="0050100F"/>
    <w:rsid w:val="00501C2B"/>
    <w:rsid w:val="00526F8D"/>
    <w:rsid w:val="0053163B"/>
    <w:rsid w:val="00532512"/>
    <w:rsid w:val="00533B94"/>
    <w:rsid w:val="00537649"/>
    <w:rsid w:val="00573755"/>
    <w:rsid w:val="00586F17"/>
    <w:rsid w:val="00594731"/>
    <w:rsid w:val="005B5052"/>
    <w:rsid w:val="005B52F9"/>
    <w:rsid w:val="005C2300"/>
    <w:rsid w:val="00634BDF"/>
    <w:rsid w:val="00657EE5"/>
    <w:rsid w:val="00663103"/>
    <w:rsid w:val="00681C90"/>
    <w:rsid w:val="006845C6"/>
    <w:rsid w:val="006D1FBA"/>
    <w:rsid w:val="0071066E"/>
    <w:rsid w:val="00750C93"/>
    <w:rsid w:val="00755893"/>
    <w:rsid w:val="00764577"/>
    <w:rsid w:val="00765355"/>
    <w:rsid w:val="00775FB6"/>
    <w:rsid w:val="00781FA4"/>
    <w:rsid w:val="00787A81"/>
    <w:rsid w:val="0079689B"/>
    <w:rsid w:val="007D2588"/>
    <w:rsid w:val="00830146"/>
    <w:rsid w:val="008B4687"/>
    <w:rsid w:val="008B6461"/>
    <w:rsid w:val="008D1EA0"/>
    <w:rsid w:val="008E15DC"/>
    <w:rsid w:val="00965B1F"/>
    <w:rsid w:val="0097155B"/>
    <w:rsid w:val="00980444"/>
    <w:rsid w:val="009B1DEA"/>
    <w:rsid w:val="009B599F"/>
    <w:rsid w:val="009D572D"/>
    <w:rsid w:val="00A00E00"/>
    <w:rsid w:val="00A05019"/>
    <w:rsid w:val="00A363C4"/>
    <w:rsid w:val="00A7401E"/>
    <w:rsid w:val="00A77C6C"/>
    <w:rsid w:val="00AB0AD9"/>
    <w:rsid w:val="00AC3B3B"/>
    <w:rsid w:val="00AF73C7"/>
    <w:rsid w:val="00B00447"/>
    <w:rsid w:val="00B3331D"/>
    <w:rsid w:val="00B47C4F"/>
    <w:rsid w:val="00B800A7"/>
    <w:rsid w:val="00B967C5"/>
    <w:rsid w:val="00BA08A9"/>
    <w:rsid w:val="00BA2F30"/>
    <w:rsid w:val="00BE58DD"/>
    <w:rsid w:val="00C10AEA"/>
    <w:rsid w:val="00C1364C"/>
    <w:rsid w:val="00C16923"/>
    <w:rsid w:val="00C20071"/>
    <w:rsid w:val="00C33CE2"/>
    <w:rsid w:val="00C37E5C"/>
    <w:rsid w:val="00C50F28"/>
    <w:rsid w:val="00C63A3F"/>
    <w:rsid w:val="00C968B1"/>
    <w:rsid w:val="00CB6AC1"/>
    <w:rsid w:val="00CD5FD5"/>
    <w:rsid w:val="00D510DC"/>
    <w:rsid w:val="00D56D89"/>
    <w:rsid w:val="00D66F5E"/>
    <w:rsid w:val="00D801A8"/>
    <w:rsid w:val="00DB381D"/>
    <w:rsid w:val="00DB3B08"/>
    <w:rsid w:val="00DE50AC"/>
    <w:rsid w:val="00E04BE5"/>
    <w:rsid w:val="00E11C8C"/>
    <w:rsid w:val="00E15B2D"/>
    <w:rsid w:val="00E71691"/>
    <w:rsid w:val="00E8228F"/>
    <w:rsid w:val="00E90BDB"/>
    <w:rsid w:val="00EC297B"/>
    <w:rsid w:val="00EC775F"/>
    <w:rsid w:val="00EE1F16"/>
    <w:rsid w:val="00F37F6E"/>
    <w:rsid w:val="00F73A81"/>
    <w:rsid w:val="00F95B2D"/>
    <w:rsid w:val="00FC1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E50AC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DE50A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DE50A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6">
    <w:name w:val="Emphasis"/>
    <w:uiPriority w:val="20"/>
    <w:qFormat/>
    <w:rsid w:val="00DE50AC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E50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5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471606"/>
    <w:rPr>
      <w:rFonts w:ascii="Verdana" w:hAnsi="Verdana" w:cs="Verdana"/>
      <w:sz w:val="20"/>
      <w:szCs w:val="20"/>
      <w:lang w:eastAsia="en-US"/>
    </w:rPr>
  </w:style>
  <w:style w:type="paragraph" w:customStyle="1" w:styleId="Default">
    <w:name w:val="Default"/>
    <w:rsid w:val="009715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a">
    <w:name w:val="Normal (Web)"/>
    <w:basedOn w:val="a"/>
    <w:uiPriority w:val="99"/>
    <w:semiHidden/>
    <w:unhideWhenUsed/>
    <w:rsid w:val="00C16923"/>
    <w:pPr>
      <w:spacing w:before="100" w:beforeAutospacing="1" w:after="100" w:afterAutospacing="1"/>
    </w:pPr>
    <w:rPr>
      <w:lang w:eastAsia="uk-UA"/>
    </w:rPr>
  </w:style>
  <w:style w:type="character" w:styleId="ab">
    <w:name w:val="Strong"/>
    <w:basedOn w:val="a0"/>
    <w:uiPriority w:val="22"/>
    <w:qFormat/>
    <w:rsid w:val="00C169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E5C1F-E7EC-4EDE-BFE6-E3080A43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3399</Words>
  <Characters>1938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cp:lastPrinted>2019-08-12T13:43:00Z</cp:lastPrinted>
  <dcterms:created xsi:type="dcterms:W3CDTF">2019-08-13T08:16:00Z</dcterms:created>
  <dcterms:modified xsi:type="dcterms:W3CDTF">2019-08-13T08:21:00Z</dcterms:modified>
</cp:coreProperties>
</file>